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6B08" w14:textId="78F625F9" w:rsidR="00A275EF" w:rsidRPr="007C0A01" w:rsidRDefault="00A275EF">
      <w:pPr>
        <w:pStyle w:val="CM5"/>
        <w:spacing w:after="450"/>
        <w:ind w:left="8050"/>
        <w:rPr>
          <w:rFonts w:ascii="Franklin Gothic Book" w:hAnsi="Franklin Gothic Book" w:cs="EXDULX+Swiss721BT-LightCondense"/>
          <w:color w:val="221E1F"/>
          <w:sz w:val="20"/>
          <w:szCs w:val="20"/>
        </w:rPr>
      </w:pPr>
    </w:p>
    <w:p w14:paraId="07D01423" w14:textId="7F0A9B5C" w:rsidR="00A275EF" w:rsidRPr="007C0A01" w:rsidRDefault="00624417">
      <w:pPr>
        <w:pStyle w:val="Default"/>
        <w:rPr>
          <w:rFonts w:ascii="Franklin Gothic Book" w:hAnsi="Franklin Gothic Book"/>
          <w:color w:val="221E1F"/>
          <w:sz w:val="20"/>
          <w:szCs w:val="20"/>
        </w:rPr>
      </w:pPr>
      <w:r>
        <w:rPr>
          <w:rFonts w:ascii="Franklin Gothic Book" w:hAnsi="Franklin Gothic Book"/>
          <w:noProof/>
          <w:color w:val="221E1F"/>
          <w:sz w:val="20"/>
          <w:szCs w:val="20"/>
        </w:rPr>
        <w:drawing>
          <wp:inline distT="0" distB="0" distL="0" distR="0" wp14:anchorId="54F71FBE" wp14:editId="661C5A41">
            <wp:extent cx="2628900" cy="78266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996" cy="79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5EF" w:rsidRPr="007C0A01">
        <w:rPr>
          <w:rFonts w:ascii="Franklin Gothic Book" w:hAnsi="Franklin Gothic Book"/>
          <w:color w:val="221E1F"/>
          <w:sz w:val="20"/>
          <w:szCs w:val="20"/>
        </w:rPr>
        <w:t xml:space="preserve"> </w:t>
      </w:r>
    </w:p>
    <w:p w14:paraId="54A12A80" w14:textId="77777777" w:rsidR="007C0A01" w:rsidRDefault="007C0A01">
      <w:pPr>
        <w:pStyle w:val="CM1"/>
        <w:jc w:val="both"/>
        <w:rPr>
          <w:rFonts w:ascii="QUTOXZ+Swiss721BT-BoldCondensed" w:hAnsi="QUTOXZ+Swiss721BT-BoldCondensed" w:cs="QUTOXZ+Swiss721BT-BoldCondensed"/>
          <w:b/>
          <w:bCs/>
          <w:color w:val="221E1F"/>
          <w:sz w:val="40"/>
          <w:szCs w:val="40"/>
        </w:rPr>
      </w:pPr>
    </w:p>
    <w:p w14:paraId="45E85BA6" w14:textId="77777777" w:rsidR="00A275EF" w:rsidRDefault="00A275EF">
      <w:pPr>
        <w:pStyle w:val="CM1"/>
        <w:jc w:val="both"/>
        <w:rPr>
          <w:rFonts w:ascii="QUTOXZ+Swiss721BT-BoldCondensed" w:hAnsi="QUTOXZ+Swiss721BT-BoldCondensed" w:cs="QUTOXZ+Swiss721BT-BoldCondensed"/>
          <w:color w:val="221E1F"/>
          <w:sz w:val="40"/>
          <w:szCs w:val="40"/>
        </w:rPr>
      </w:pPr>
      <w:r>
        <w:rPr>
          <w:rFonts w:ascii="QUTOXZ+Swiss721BT-BoldCondensed" w:hAnsi="QUTOXZ+Swiss721BT-BoldCondensed" w:cs="QUTOXZ+Swiss721BT-BoldCondensed"/>
          <w:b/>
          <w:bCs/>
          <w:color w:val="221E1F"/>
          <w:sz w:val="40"/>
          <w:szCs w:val="40"/>
        </w:rPr>
        <w:t xml:space="preserve">Youth Delegate Reference Form </w:t>
      </w:r>
    </w:p>
    <w:p w14:paraId="7E10BF66" w14:textId="77777777" w:rsidR="00A275EF" w:rsidRDefault="006C071D" w:rsidP="00416B66">
      <w:pPr>
        <w:pStyle w:val="CM6"/>
        <w:jc w:val="both"/>
        <w:rPr>
          <w:rFonts w:ascii="Franklin Gothic Book" w:hAnsi="Franklin Gothic Book" w:cs="QUTOXZ+Swiss721BT-BoldCondensed"/>
          <w:b/>
          <w:bCs/>
          <w:color w:val="221E1F"/>
          <w:sz w:val="23"/>
          <w:szCs w:val="23"/>
        </w:rPr>
      </w:pPr>
      <w:r>
        <w:rPr>
          <w:rFonts w:ascii="Franklin Gothic Book" w:hAnsi="Franklin Gothic Book" w:cs="QUTOXZ+Swiss721BT-BoldCondensed"/>
          <w:b/>
          <w:bCs/>
          <w:color w:val="221E1F"/>
          <w:sz w:val="23"/>
          <w:szCs w:val="23"/>
        </w:rPr>
        <w:t>CISV</w:t>
      </w:r>
      <w:r w:rsidR="00A275EF" w:rsidRPr="007C0A01">
        <w:rPr>
          <w:rFonts w:ascii="Franklin Gothic Book" w:hAnsi="Franklin Gothic Book" w:cs="QUTOXZ+Swiss721BT-BoldCondensed"/>
          <w:b/>
          <w:bCs/>
          <w:color w:val="221E1F"/>
          <w:sz w:val="23"/>
          <w:szCs w:val="23"/>
        </w:rPr>
        <w:t>, Inc.</w:t>
      </w:r>
    </w:p>
    <w:p w14:paraId="638BB2EC" w14:textId="77777777" w:rsidR="00416B66" w:rsidRPr="00416B66" w:rsidRDefault="00416B66" w:rsidP="00416B66">
      <w:pPr>
        <w:pStyle w:val="Default"/>
      </w:pPr>
    </w:p>
    <w:p w14:paraId="015C0624" w14:textId="1C65CE86" w:rsidR="00D2473A" w:rsidRPr="0010144A" w:rsidRDefault="00A275EF" w:rsidP="00D2473A">
      <w:pPr>
        <w:pStyle w:val="Default"/>
        <w:spacing w:after="120" w:line="266" w:lineRule="atLeast"/>
        <w:ind w:left="4308" w:hanging="4325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The fo</w:t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</w:rPr>
        <w:t>llowing is a recommendation for</w:t>
      </w:r>
      <w:r w:rsidR="006C071D" w:rsidRPr="0010144A">
        <w:rPr>
          <w:rFonts w:ascii="Source Sans Pro" w:hAnsi="Source Sans Pro" w:cs="MOFQTH+Swiss721BT-RomanCondense"/>
          <w:color w:val="221E1F"/>
          <w:sz w:val="22"/>
          <w:szCs w:val="22"/>
        </w:rPr>
        <w:t xml:space="preserve"> </w:t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329D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>,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a youth applicant for a CISV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program.</w:t>
      </w:r>
    </w:p>
    <w:p w14:paraId="426456F7" w14:textId="5BCB7EEE" w:rsidR="00A275EF" w:rsidRPr="0010144A" w:rsidRDefault="00D2473A" w:rsidP="00D2473A">
      <w:pPr>
        <w:pStyle w:val="Default"/>
        <w:spacing w:after="120" w:line="266" w:lineRule="atLeast"/>
        <w:ind w:left="4308"/>
        <w:rPr>
          <w:rFonts w:ascii="Source Sans Pro" w:hAnsi="Source Sans Pro" w:cs="MOFQTH+Swiss721BT-RomanCondense"/>
          <w:color w:val="221E1F"/>
          <w:vertAlign w:val="superscript"/>
        </w:rPr>
      </w:pPr>
      <w:r w:rsidRPr="0010144A">
        <w:rPr>
          <w:rFonts w:ascii="Source Sans Pro" w:hAnsi="Source Sans Pro" w:cs="MOFQTH+Swiss721BT-RomanCondense"/>
          <w:color w:val="221E1F"/>
          <w:sz w:val="16"/>
          <w:szCs w:val="16"/>
          <w:vertAlign w:val="superscript"/>
        </w:rPr>
        <w:t>(</w:t>
      </w:r>
      <w:r w:rsidR="006F0523" w:rsidRPr="0010144A">
        <w:rPr>
          <w:rFonts w:ascii="Source Sans Pro" w:hAnsi="Source Sans Pro" w:cs="MOFQTH+Swiss721BT-RomanCondense"/>
          <w:color w:val="221E1F"/>
          <w:sz w:val="16"/>
          <w:szCs w:val="16"/>
          <w:vertAlign w:val="superscript"/>
        </w:rPr>
        <w:t>APPLICANT’S FIRST &amp; LAST NAME</w:t>
      </w:r>
      <w:r w:rsidRPr="0010144A">
        <w:rPr>
          <w:rFonts w:ascii="Source Sans Pro" w:hAnsi="Source Sans Pro" w:cs="MOFQTH+Swiss721BT-RomanCondense"/>
          <w:color w:val="221E1F"/>
          <w:sz w:val="16"/>
          <w:szCs w:val="16"/>
          <w:vertAlign w:val="superscript"/>
        </w:rPr>
        <w:t>)</w:t>
      </w:r>
    </w:p>
    <w:p w14:paraId="1E690AF0" w14:textId="204A237E" w:rsidR="007C0A01" w:rsidRPr="0010144A" w:rsidRDefault="00A275EF" w:rsidP="00416B66">
      <w:pPr>
        <w:pStyle w:val="CM7"/>
        <w:spacing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10144A">
        <w:rPr>
          <w:rFonts w:ascii="Source Sans Pro" w:hAnsi="Source Sans Pro"/>
          <w:sz w:val="20"/>
          <w:szCs w:val="20"/>
        </w:rPr>
        <w:t>The you</w:t>
      </w:r>
      <w:r w:rsidR="00D2473A" w:rsidRPr="0010144A">
        <w:rPr>
          <w:rFonts w:ascii="Source Sans Pro" w:hAnsi="Source Sans Pro"/>
          <w:sz w:val="20"/>
          <w:szCs w:val="20"/>
        </w:rPr>
        <w:t>th is applying for (</w:t>
      </w:r>
      <w:r w:rsidR="004329D6" w:rsidRPr="0010144A">
        <w:rPr>
          <w:rFonts w:ascii="Source Sans Pro" w:hAnsi="Source Sans Pro"/>
          <w:sz w:val="20"/>
          <w:szCs w:val="20"/>
        </w:rPr>
        <w:t>please check</w:t>
      </w:r>
      <w:r w:rsidR="00D2473A" w:rsidRPr="0010144A">
        <w:rPr>
          <w:rFonts w:ascii="Source Sans Pro" w:hAnsi="Source Sans Pro"/>
          <w:sz w:val="20"/>
          <w:szCs w:val="20"/>
        </w:rPr>
        <w:t xml:space="preserve"> one)</w:t>
      </w:r>
      <w:r w:rsidR="006F0523" w:rsidRPr="0010144A">
        <w:rPr>
          <w:rFonts w:ascii="Source Sans Pro" w:hAnsi="Source Sans Pro"/>
          <w:sz w:val="20"/>
          <w:szCs w:val="20"/>
        </w:rPr>
        <w:t>:</w:t>
      </w:r>
      <w:r w:rsidR="007C0A01" w:rsidRPr="0010144A">
        <w:rPr>
          <w:rFonts w:ascii="Source Sans Pro" w:hAnsi="Source Sans Pro"/>
          <w:sz w:val="20"/>
          <w:szCs w:val="20"/>
        </w:rPr>
        <w:br/>
      </w:r>
      <w:r w:rsidR="006C071D" w:rsidRPr="0010144A">
        <w:rPr>
          <w:rFonts w:ascii="Source Sans Pro" w:hAnsi="Source Sans Pro"/>
          <w:sz w:val="20"/>
          <w:szCs w:val="20"/>
        </w:rPr>
        <w:t> Village (P</w:t>
      </w:r>
      <w:r w:rsidRPr="0010144A">
        <w:rPr>
          <w:rFonts w:ascii="Source Sans Pro" w:hAnsi="Source Sans Pro"/>
          <w:sz w:val="20"/>
          <w:szCs w:val="20"/>
        </w:rPr>
        <w:t>eace education camp for 11 year old</w:t>
      </w:r>
      <w:r w:rsidR="00BC6025">
        <w:rPr>
          <w:rFonts w:ascii="Source Sans Pro" w:hAnsi="Source Sans Pro"/>
          <w:sz w:val="20"/>
          <w:szCs w:val="20"/>
        </w:rPr>
        <w:t>’</w:t>
      </w:r>
      <w:r w:rsidRPr="0010144A">
        <w:rPr>
          <w:rFonts w:ascii="Source Sans Pro" w:hAnsi="Source Sans Pro"/>
          <w:sz w:val="20"/>
          <w:szCs w:val="20"/>
        </w:rPr>
        <w:t xml:space="preserve">s) </w:t>
      </w:r>
      <w:r w:rsidR="007C0A01" w:rsidRPr="0010144A">
        <w:rPr>
          <w:rFonts w:ascii="Source Sans Pro" w:hAnsi="Source Sans Pro"/>
          <w:sz w:val="20"/>
          <w:szCs w:val="20"/>
        </w:rPr>
        <w:br/>
      </w:r>
      <w:r w:rsidR="006C071D" w:rsidRPr="0010144A">
        <w:rPr>
          <w:rFonts w:ascii="Source Sans Pro" w:hAnsi="Source Sans Pro"/>
          <w:sz w:val="20"/>
          <w:szCs w:val="20"/>
        </w:rPr>
        <w:t> Step Up (P</w:t>
      </w:r>
      <w:r w:rsidRPr="0010144A">
        <w:rPr>
          <w:rFonts w:ascii="Source Sans Pro" w:hAnsi="Source Sans Pro"/>
          <w:sz w:val="20"/>
          <w:szCs w:val="20"/>
        </w:rPr>
        <w:t>eace education camp for 1</w:t>
      </w:r>
      <w:r w:rsidR="004329D6" w:rsidRPr="0010144A">
        <w:rPr>
          <w:rFonts w:ascii="Source Sans Pro" w:hAnsi="Source Sans Pro"/>
          <w:sz w:val="20"/>
          <w:szCs w:val="20"/>
        </w:rPr>
        <w:t>4</w:t>
      </w:r>
      <w:r w:rsidR="0087240C">
        <w:rPr>
          <w:rFonts w:ascii="Source Sans Pro" w:hAnsi="Source Sans Pro"/>
          <w:sz w:val="20"/>
          <w:szCs w:val="20"/>
        </w:rPr>
        <w:t xml:space="preserve"> or </w:t>
      </w:r>
      <w:r w:rsidRPr="0010144A">
        <w:rPr>
          <w:rFonts w:ascii="Source Sans Pro" w:hAnsi="Source Sans Pro"/>
          <w:sz w:val="20"/>
          <w:szCs w:val="20"/>
        </w:rPr>
        <w:t xml:space="preserve">15 year </w:t>
      </w:r>
      <w:r w:rsidR="00372291" w:rsidRPr="0010144A">
        <w:rPr>
          <w:rFonts w:ascii="Source Sans Pro" w:hAnsi="Source Sans Pro"/>
          <w:sz w:val="20"/>
          <w:szCs w:val="20"/>
        </w:rPr>
        <w:t>old’s</w:t>
      </w:r>
      <w:r w:rsidRPr="0010144A">
        <w:rPr>
          <w:rFonts w:ascii="Source Sans Pro" w:hAnsi="Source Sans Pro"/>
          <w:sz w:val="20"/>
          <w:szCs w:val="20"/>
        </w:rPr>
        <w:t xml:space="preserve">) </w:t>
      </w:r>
      <w:r w:rsidR="007C0A01" w:rsidRPr="0010144A">
        <w:rPr>
          <w:rFonts w:ascii="Source Sans Pro" w:hAnsi="Source Sans Pro"/>
          <w:sz w:val="20"/>
          <w:szCs w:val="20"/>
        </w:rPr>
        <w:br/>
      </w:r>
      <w:r w:rsidR="006C071D" w:rsidRPr="0010144A">
        <w:rPr>
          <w:rFonts w:ascii="Source Sans Pro" w:hAnsi="Source Sans Pro"/>
          <w:sz w:val="20"/>
          <w:szCs w:val="20"/>
        </w:rPr>
        <w:t> Interchange (P</w:t>
      </w:r>
      <w:r w:rsidRPr="0010144A">
        <w:rPr>
          <w:rFonts w:ascii="Source Sans Pro" w:hAnsi="Source Sans Pro"/>
          <w:sz w:val="20"/>
          <w:szCs w:val="20"/>
        </w:rPr>
        <w:t>eace education exchange program for 1</w:t>
      </w:r>
      <w:r w:rsidR="0087240C">
        <w:rPr>
          <w:rFonts w:ascii="Source Sans Pro" w:hAnsi="Source Sans Pro"/>
          <w:sz w:val="20"/>
          <w:szCs w:val="20"/>
        </w:rPr>
        <w:t>4</w:t>
      </w:r>
      <w:r w:rsidRPr="0010144A">
        <w:rPr>
          <w:rFonts w:ascii="Source Sans Pro" w:hAnsi="Source Sans Pro"/>
          <w:sz w:val="20"/>
          <w:szCs w:val="20"/>
        </w:rPr>
        <w:t>-15 year old</w:t>
      </w:r>
      <w:r w:rsidR="00BC6025">
        <w:rPr>
          <w:rFonts w:ascii="Source Sans Pro" w:hAnsi="Source Sans Pro"/>
          <w:sz w:val="20"/>
          <w:szCs w:val="20"/>
        </w:rPr>
        <w:t>’</w:t>
      </w:r>
      <w:r w:rsidRPr="0010144A">
        <w:rPr>
          <w:rFonts w:ascii="Source Sans Pro" w:hAnsi="Source Sans Pro"/>
          <w:sz w:val="20"/>
          <w:szCs w:val="20"/>
        </w:rPr>
        <w:t xml:space="preserve">s) </w:t>
      </w:r>
      <w:r w:rsidR="007C0A01" w:rsidRPr="0010144A">
        <w:rPr>
          <w:rFonts w:ascii="Source Sans Pro" w:hAnsi="Source Sans Pro"/>
          <w:sz w:val="20"/>
          <w:szCs w:val="20"/>
        </w:rPr>
        <w:br/>
      </w:r>
      <w:r w:rsidR="006C071D" w:rsidRPr="0010144A">
        <w:rPr>
          <w:rFonts w:ascii="Source Sans Pro" w:hAnsi="Source Sans Pro"/>
          <w:sz w:val="20"/>
          <w:szCs w:val="20"/>
        </w:rPr>
        <w:t xml:space="preserve"> </w:t>
      </w:r>
      <w:r w:rsidR="007C0A01" w:rsidRPr="0010144A">
        <w:rPr>
          <w:rFonts w:ascii="Source Sans Pro" w:hAnsi="Source Sans Pro"/>
          <w:sz w:val="20"/>
          <w:szCs w:val="20"/>
        </w:rPr>
        <w:t>Seminar Camp (Peace education camp program for 1</w:t>
      </w:r>
      <w:r w:rsidR="0087240C">
        <w:rPr>
          <w:rFonts w:ascii="Source Sans Pro" w:hAnsi="Source Sans Pro"/>
          <w:sz w:val="20"/>
          <w:szCs w:val="20"/>
        </w:rPr>
        <w:t>6-17</w:t>
      </w:r>
      <w:r w:rsidR="007C0A01" w:rsidRPr="0010144A">
        <w:rPr>
          <w:rFonts w:ascii="Source Sans Pro" w:hAnsi="Source Sans Pro"/>
          <w:sz w:val="20"/>
          <w:szCs w:val="20"/>
        </w:rPr>
        <w:t xml:space="preserve"> year old</w:t>
      </w:r>
      <w:r w:rsidR="00BC6025">
        <w:rPr>
          <w:rFonts w:ascii="Source Sans Pro" w:hAnsi="Source Sans Pro"/>
          <w:sz w:val="20"/>
          <w:szCs w:val="20"/>
        </w:rPr>
        <w:t>’</w:t>
      </w:r>
      <w:r w:rsidR="007C0A01" w:rsidRPr="0010144A">
        <w:rPr>
          <w:rFonts w:ascii="Source Sans Pro" w:hAnsi="Source Sans Pro"/>
          <w:sz w:val="20"/>
          <w:szCs w:val="20"/>
        </w:rPr>
        <w:t>s)</w:t>
      </w:r>
      <w:r w:rsidR="007C0A01" w:rsidRPr="0010144A">
        <w:rPr>
          <w:rFonts w:ascii="Source Sans Pro" w:hAnsi="Source Sans Pro"/>
          <w:sz w:val="20"/>
          <w:szCs w:val="20"/>
        </w:rPr>
        <w:br/>
      </w:r>
      <w:r w:rsidR="006C071D" w:rsidRPr="0010144A">
        <w:rPr>
          <w:rFonts w:ascii="Source Sans Pro" w:hAnsi="Source Sans Pro"/>
          <w:sz w:val="20"/>
          <w:szCs w:val="20"/>
        </w:rPr>
        <w:t xml:space="preserve"> </w:t>
      </w:r>
      <w:r w:rsidR="007C0A01" w:rsidRPr="0010144A">
        <w:rPr>
          <w:rFonts w:ascii="Source Sans Pro" w:hAnsi="Source Sans Pro"/>
          <w:sz w:val="20"/>
          <w:szCs w:val="20"/>
        </w:rPr>
        <w:t xml:space="preserve">Youth Meeting (Peace education </w:t>
      </w:r>
      <w:r w:rsidR="006F0523" w:rsidRPr="0010144A">
        <w:rPr>
          <w:rFonts w:ascii="Source Sans Pro" w:hAnsi="Source Sans Pro"/>
          <w:sz w:val="20"/>
          <w:szCs w:val="20"/>
        </w:rPr>
        <w:t>camp</w:t>
      </w:r>
      <w:r w:rsidR="007C0A01" w:rsidRPr="0010144A">
        <w:rPr>
          <w:rFonts w:ascii="Source Sans Pro" w:hAnsi="Source Sans Pro"/>
          <w:sz w:val="20"/>
          <w:szCs w:val="20"/>
        </w:rPr>
        <w:t xml:space="preserve"> program for 12-13</w:t>
      </w:r>
      <w:r w:rsidR="0087240C">
        <w:rPr>
          <w:rFonts w:ascii="Source Sans Pro" w:hAnsi="Source Sans Pro"/>
          <w:sz w:val="20"/>
          <w:szCs w:val="20"/>
        </w:rPr>
        <w:t xml:space="preserve"> </w:t>
      </w:r>
      <w:r w:rsidR="007C0A01" w:rsidRPr="0010144A">
        <w:rPr>
          <w:rFonts w:ascii="Source Sans Pro" w:hAnsi="Source Sans Pro"/>
          <w:sz w:val="20"/>
          <w:szCs w:val="20"/>
        </w:rPr>
        <w:t xml:space="preserve">year </w:t>
      </w:r>
      <w:r w:rsidR="00372291" w:rsidRPr="0010144A">
        <w:rPr>
          <w:rFonts w:ascii="Source Sans Pro" w:hAnsi="Source Sans Pro"/>
          <w:sz w:val="20"/>
          <w:szCs w:val="20"/>
        </w:rPr>
        <w:t>old’s</w:t>
      </w:r>
      <w:r w:rsidR="007C0A01" w:rsidRPr="0010144A">
        <w:rPr>
          <w:rFonts w:ascii="Source Sans Pro" w:hAnsi="Source Sans Pro"/>
          <w:sz w:val="20"/>
          <w:szCs w:val="20"/>
        </w:rPr>
        <w:t>)</w:t>
      </w:r>
    </w:p>
    <w:p w14:paraId="3ED569E3" w14:textId="68CAA8BC" w:rsidR="00A275EF" w:rsidRPr="0010144A" w:rsidRDefault="004329D6" w:rsidP="00416B66">
      <w:pPr>
        <w:pStyle w:val="CM2"/>
        <w:spacing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If selected, the y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outh applicant will represent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both 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the United States and his/her own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area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in an international setting. The local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CISV USA 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>Chapter requests your help in identifying applicant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s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who exhibit leadership qualities and can represent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their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own culture successfully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.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</w:t>
      </w:r>
    </w:p>
    <w:p w14:paraId="62A49EFB" w14:textId="4B1E3203" w:rsidR="004329D6" w:rsidRPr="0010144A" w:rsidRDefault="004329D6" w:rsidP="004329D6">
      <w:pPr>
        <w:pStyle w:val="CM8"/>
        <w:spacing w:line="360" w:lineRule="auto"/>
        <w:rPr>
          <w:rFonts w:ascii="Source Sans Pro" w:hAnsi="Source Sans Pro" w:cs="MOFQTH+Swiss721BT-RomanCondense"/>
          <w:b/>
          <w:color w:val="221E1F"/>
          <w:sz w:val="20"/>
          <w:szCs w:val="20"/>
        </w:rPr>
      </w:pPr>
      <w:r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This form must be completed and returned no later than </w:t>
      </w:r>
      <w:r w:rsidR="00A275EF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 </w:t>
      </w:r>
      <w:r w:rsidR="006C071D" w:rsidRPr="0010144A">
        <w:rPr>
          <w:rFonts w:ascii="Source Sans Pro" w:hAnsi="Source Sans Pro" w:cs="MOFQTH+Swiss721BT-RomanCondense"/>
          <w:b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b/>
          <w:color w:val="221E1F"/>
          <w:sz w:val="20"/>
          <w:szCs w:val="20"/>
          <w:u w:val="single"/>
        </w:rPr>
        <w:tab/>
      </w:r>
      <w:r w:rsidR="006C071D" w:rsidRPr="0010144A">
        <w:rPr>
          <w:rFonts w:ascii="Source Sans Pro" w:hAnsi="Source Sans Pro" w:cs="MOFQTH+Swiss721BT-RomanCondense"/>
          <w:b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 </w:t>
      </w:r>
      <w:r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>.</w:t>
      </w:r>
    </w:p>
    <w:p w14:paraId="290291B6" w14:textId="7BE216FD" w:rsidR="00D2473A" w:rsidRPr="0010144A" w:rsidRDefault="00D2473A" w:rsidP="00416B66">
      <w:pPr>
        <w:pStyle w:val="CM8"/>
        <w:spacing w:before="120" w:line="360" w:lineRule="auto"/>
        <w:rPr>
          <w:rFonts w:ascii="Source Sans Pro" w:hAnsi="Source Sans Pro" w:cs="MOFQTH+Swiss721BT-RomanCondense"/>
          <w:b/>
          <w:color w:val="221E1F"/>
          <w:sz w:val="20"/>
          <w:szCs w:val="20"/>
        </w:rPr>
      </w:pPr>
      <w:r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Please </w:t>
      </w:r>
      <w:r w:rsidR="00135BEE">
        <w:rPr>
          <w:rFonts w:ascii="Source Sans Pro" w:hAnsi="Source Sans Pro" w:cs="MOFQTH+Swiss721BT-RomanCondense"/>
          <w:b/>
          <w:color w:val="221E1F"/>
          <w:sz w:val="20"/>
          <w:szCs w:val="20"/>
        </w:rPr>
        <w:t>e</w:t>
      </w:r>
      <w:r w:rsidR="004329D6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mail </w:t>
      </w:r>
      <w:r w:rsidR="00DF1E8B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the </w:t>
      </w:r>
      <w:r w:rsidR="004329D6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completed </w:t>
      </w:r>
      <w:r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>form to</w:t>
      </w:r>
      <w:r w:rsidR="00DF1E8B"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 the Chapter contact person</w:t>
      </w:r>
      <w:r w:rsidRPr="0010144A">
        <w:rPr>
          <w:rFonts w:ascii="Source Sans Pro" w:hAnsi="Source Sans Pro" w:cs="MOFQTH+Swiss721BT-RomanCondense"/>
          <w:b/>
          <w:color w:val="221E1F"/>
          <w:sz w:val="20"/>
          <w:szCs w:val="20"/>
        </w:rPr>
        <w:t xml:space="preserve">: </w:t>
      </w:r>
    </w:p>
    <w:p w14:paraId="629CB9FF" w14:textId="77777777" w:rsidR="00D2473A" w:rsidRPr="0010144A" w:rsidRDefault="00D2473A" w:rsidP="00B33AC7">
      <w:pPr>
        <w:pStyle w:val="CM8"/>
        <w:spacing w:before="120" w:line="360" w:lineRule="auto"/>
        <w:ind w:firstLine="720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Name: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</w:p>
    <w:p w14:paraId="31986565" w14:textId="77777777" w:rsidR="00416B66" w:rsidRPr="0010144A" w:rsidRDefault="00B33AC7" w:rsidP="00B33AC7">
      <w:pPr>
        <w:pStyle w:val="CM8"/>
        <w:spacing w:line="360" w:lineRule="auto"/>
        <w:ind w:firstLine="720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Street</w:t>
      </w:r>
      <w:r w:rsidR="00D2473A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: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</w:p>
    <w:p w14:paraId="3E76B3E6" w14:textId="77777777" w:rsidR="00B33AC7" w:rsidRPr="0010144A" w:rsidRDefault="00B33AC7" w:rsidP="00B33AC7">
      <w:pPr>
        <w:pStyle w:val="Default"/>
        <w:spacing w:line="360" w:lineRule="auto"/>
        <w:rPr>
          <w:rFonts w:ascii="Source Sans Pro" w:hAnsi="Source Sans Pro"/>
          <w:sz w:val="20"/>
          <w:szCs w:val="20"/>
          <w:u w:val="single"/>
        </w:rPr>
      </w:pPr>
      <w:r w:rsidRPr="0010144A">
        <w:rPr>
          <w:rFonts w:ascii="Source Sans Pro" w:hAnsi="Source Sans Pro"/>
          <w:sz w:val="20"/>
          <w:szCs w:val="20"/>
        </w:rPr>
        <w:tab/>
        <w:t xml:space="preserve">City: </w:t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</w:rPr>
        <w:tab/>
        <w:t xml:space="preserve">State: </w:t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</w:rPr>
        <w:tab/>
        <w:t xml:space="preserve">Zip: </w:t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  <w:r w:rsidRPr="0010144A">
        <w:rPr>
          <w:rFonts w:ascii="Source Sans Pro" w:hAnsi="Source Sans Pro"/>
          <w:sz w:val="20"/>
          <w:szCs w:val="20"/>
          <w:u w:val="single"/>
        </w:rPr>
        <w:tab/>
      </w:r>
    </w:p>
    <w:p w14:paraId="3D601040" w14:textId="63ABE629" w:rsidR="00DF1E8B" w:rsidRPr="0010144A" w:rsidRDefault="00A275EF" w:rsidP="00B33AC7">
      <w:pPr>
        <w:pStyle w:val="CM8"/>
        <w:spacing w:before="120"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Chapter contact person</w:t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’s e-mail address: </w:t>
      </w:r>
      <w:r w:rsidR="00260F18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 xml:space="preserve">                                                                         </w:t>
      </w:r>
    </w:p>
    <w:p w14:paraId="3CF95D5D" w14:textId="0ADA083D" w:rsidR="00A275EF" w:rsidRPr="0010144A" w:rsidRDefault="00DF1E8B" w:rsidP="00B33AC7">
      <w:pPr>
        <w:pStyle w:val="CM8"/>
        <w:pBdr>
          <w:bottom w:val="dotted" w:sz="24" w:space="1" w:color="auto"/>
        </w:pBdr>
        <w:spacing w:before="120"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Chapter contact person’s</w:t>
      </w:r>
      <w:r w:rsidR="00A275EF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phone numb</w:t>
      </w:r>
      <w:r w:rsidR="00D2473A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er: 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</w:p>
    <w:p w14:paraId="2746A009" w14:textId="5B7645D8" w:rsidR="00232FA4" w:rsidRPr="0010144A" w:rsidRDefault="00232FA4" w:rsidP="00DF1E8B">
      <w:pPr>
        <w:pStyle w:val="Default"/>
        <w:rPr>
          <w:rFonts w:ascii="Source Sans Pro" w:hAnsi="Source Sans Pro"/>
        </w:rPr>
      </w:pPr>
      <w:r w:rsidRPr="0010144A">
        <w:rPr>
          <w:rFonts w:ascii="Source Sans Pro" w:hAnsi="Source Sans Pro"/>
        </w:rPr>
        <w:t>*************************************************************************************************************</w:t>
      </w:r>
    </w:p>
    <w:p w14:paraId="457F80A4" w14:textId="0E4E06DF" w:rsidR="00A275EF" w:rsidRPr="0010144A" w:rsidRDefault="00A275EF" w:rsidP="00416B66">
      <w:pPr>
        <w:pStyle w:val="CM7"/>
        <w:spacing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Name of </w:t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the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adult completing this reference form: 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F0523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 xml:space="preserve">                                                                      </w:t>
      </w:r>
    </w:p>
    <w:p w14:paraId="4776F4D6" w14:textId="0F585C18" w:rsidR="00A275EF" w:rsidRPr="0010144A" w:rsidRDefault="00A275EF" w:rsidP="00416B66">
      <w:pPr>
        <w:pStyle w:val="CM7"/>
        <w:spacing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Occupation: 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 xml:space="preserve"> 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>Home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</w:rPr>
        <w:t>/Cell</w:t>
      </w: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Phone: </w:t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DF1E8B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E-mail address:</w:t>
      </w:r>
      <w:r w:rsidR="00260F18"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</w:t>
      </w:r>
      <w:r w:rsidR="00260F18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 xml:space="preserve">                                                          </w:t>
      </w:r>
    </w:p>
    <w:p w14:paraId="399B86BE" w14:textId="77777777" w:rsidR="00A275EF" w:rsidRPr="0010144A" w:rsidRDefault="00A275EF" w:rsidP="00416B66">
      <w:pPr>
        <w:pStyle w:val="CM7"/>
        <w:spacing w:after="120" w:line="360" w:lineRule="auto"/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</w:pPr>
      <w:r w:rsidRPr="0010144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Capacity in which you know the youth applicant: </w:t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10144A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</w:p>
    <w:p w14:paraId="23B74303" w14:textId="67BF25C7" w:rsidR="00260F18" w:rsidRPr="0010144A" w:rsidRDefault="00A275EF" w:rsidP="00416B66">
      <w:pPr>
        <w:pStyle w:val="Default"/>
        <w:spacing w:after="120" w:line="360" w:lineRule="auto"/>
        <w:rPr>
          <w:rFonts w:ascii="Source Sans Pro" w:hAnsi="Source Sans Pro"/>
          <w:sz w:val="20"/>
          <w:szCs w:val="20"/>
          <w:u w:val="single"/>
        </w:rPr>
      </w:pPr>
      <w:r w:rsidRPr="0010144A">
        <w:rPr>
          <w:rFonts w:ascii="Source Sans Pro" w:hAnsi="Source Sans Pro"/>
          <w:sz w:val="20"/>
          <w:szCs w:val="20"/>
        </w:rPr>
        <w:t xml:space="preserve">If you are the </w:t>
      </w:r>
      <w:r w:rsidR="00260F18" w:rsidRPr="0010144A">
        <w:rPr>
          <w:rFonts w:ascii="Source Sans Pro" w:hAnsi="Source Sans Pro"/>
          <w:sz w:val="20"/>
          <w:szCs w:val="20"/>
        </w:rPr>
        <w:t>youth applicant</w:t>
      </w:r>
      <w:r w:rsidRPr="0010144A">
        <w:rPr>
          <w:rFonts w:ascii="Source Sans Pro" w:hAnsi="Source Sans Pro"/>
          <w:sz w:val="20"/>
          <w:szCs w:val="20"/>
        </w:rPr>
        <w:t>’s curre</w:t>
      </w:r>
      <w:r w:rsidR="00B33AC7" w:rsidRPr="0010144A">
        <w:rPr>
          <w:rFonts w:ascii="Source Sans Pro" w:hAnsi="Source Sans Pro"/>
          <w:sz w:val="20"/>
          <w:szCs w:val="20"/>
        </w:rPr>
        <w:t>nt teacher</w:t>
      </w:r>
      <w:r w:rsidR="00DF1E8B" w:rsidRPr="0010144A">
        <w:rPr>
          <w:rFonts w:ascii="Source Sans Pro" w:hAnsi="Source Sans Pro"/>
          <w:sz w:val="20"/>
          <w:szCs w:val="20"/>
        </w:rPr>
        <w:t>, what is your s</w:t>
      </w:r>
      <w:r w:rsidR="00B33AC7" w:rsidRPr="0010144A">
        <w:rPr>
          <w:rFonts w:ascii="Source Sans Pro" w:hAnsi="Source Sans Pro"/>
          <w:sz w:val="20"/>
          <w:szCs w:val="20"/>
        </w:rPr>
        <w:t>chool</w:t>
      </w:r>
      <w:r w:rsidR="00DF1E8B" w:rsidRPr="0010144A">
        <w:rPr>
          <w:rFonts w:ascii="Source Sans Pro" w:hAnsi="Source Sans Pro"/>
          <w:sz w:val="20"/>
          <w:szCs w:val="20"/>
        </w:rPr>
        <w:t>’s n</w:t>
      </w:r>
      <w:r w:rsidR="00B33AC7" w:rsidRPr="0010144A">
        <w:rPr>
          <w:rFonts w:ascii="Source Sans Pro" w:hAnsi="Source Sans Pro"/>
          <w:sz w:val="20"/>
          <w:szCs w:val="20"/>
        </w:rPr>
        <w:t>ame</w:t>
      </w:r>
      <w:r w:rsidR="00DF1E8B" w:rsidRPr="0010144A">
        <w:rPr>
          <w:rFonts w:ascii="Source Sans Pro" w:hAnsi="Source Sans Pro"/>
          <w:sz w:val="20"/>
          <w:szCs w:val="20"/>
        </w:rPr>
        <w:t>?</w:t>
      </w:r>
      <w:r w:rsidR="00B33AC7" w:rsidRPr="0010144A">
        <w:rPr>
          <w:rFonts w:ascii="Source Sans Pro" w:hAnsi="Source Sans Pro"/>
          <w:sz w:val="20"/>
          <w:szCs w:val="20"/>
        </w:rPr>
        <w:t xml:space="preserve"> </w:t>
      </w:r>
      <w:r w:rsidR="00260F18" w:rsidRPr="0010144A">
        <w:rPr>
          <w:rFonts w:ascii="Source Sans Pro" w:hAnsi="Source Sans Pro"/>
          <w:sz w:val="20"/>
          <w:szCs w:val="20"/>
          <w:u w:val="single"/>
        </w:rPr>
        <w:t xml:space="preserve"> </w:t>
      </w:r>
      <w:r w:rsidR="00B33AC7" w:rsidRPr="0010144A">
        <w:rPr>
          <w:rFonts w:ascii="Source Sans Pro" w:hAnsi="Source Sans Pro"/>
          <w:sz w:val="20"/>
          <w:szCs w:val="20"/>
          <w:u w:val="single"/>
        </w:rPr>
        <w:tab/>
      </w:r>
      <w:r w:rsidR="00DF1E8B" w:rsidRPr="0010144A">
        <w:rPr>
          <w:rFonts w:ascii="Source Sans Pro" w:hAnsi="Source Sans Pro"/>
          <w:sz w:val="20"/>
          <w:szCs w:val="20"/>
          <w:u w:val="single"/>
        </w:rPr>
        <w:t xml:space="preserve"> </w:t>
      </w:r>
      <w:r w:rsidR="00260F18" w:rsidRPr="0010144A">
        <w:rPr>
          <w:rFonts w:ascii="Source Sans Pro" w:hAnsi="Source Sans Pro"/>
          <w:sz w:val="20"/>
          <w:szCs w:val="20"/>
          <w:u w:val="single"/>
        </w:rPr>
        <w:t xml:space="preserve">                                                                      </w:t>
      </w:r>
    </w:p>
    <w:p w14:paraId="1EAF7AC4" w14:textId="006A367D" w:rsidR="00B33AC7" w:rsidRPr="0010144A" w:rsidRDefault="00260F18" w:rsidP="00416B66">
      <w:pPr>
        <w:pStyle w:val="Default"/>
        <w:spacing w:after="120" w:line="360" w:lineRule="auto"/>
        <w:rPr>
          <w:rFonts w:ascii="Source Sans Pro" w:hAnsi="Source Sans Pro"/>
          <w:sz w:val="20"/>
          <w:szCs w:val="20"/>
        </w:rPr>
      </w:pPr>
      <w:r w:rsidRPr="0010144A">
        <w:rPr>
          <w:rFonts w:ascii="Source Sans Pro" w:hAnsi="Source Sans Pro"/>
          <w:sz w:val="20"/>
          <w:szCs w:val="20"/>
        </w:rPr>
        <w:t>What is your school’s p</w:t>
      </w:r>
      <w:r w:rsidR="00DF1E8B" w:rsidRPr="0010144A">
        <w:rPr>
          <w:rFonts w:ascii="Source Sans Pro" w:hAnsi="Source Sans Pro"/>
          <w:sz w:val="20"/>
          <w:szCs w:val="20"/>
        </w:rPr>
        <w:t>hone number?</w:t>
      </w:r>
      <w:r w:rsidRPr="0010144A">
        <w:rPr>
          <w:rFonts w:ascii="Source Sans Pro" w:hAnsi="Source Sans Pro"/>
          <w:sz w:val="20"/>
          <w:szCs w:val="20"/>
        </w:rPr>
        <w:t xml:space="preserve"> </w:t>
      </w:r>
      <w:r w:rsidRPr="0010144A">
        <w:rPr>
          <w:rFonts w:ascii="Source Sans Pro" w:hAnsi="Source Sans Pro"/>
          <w:sz w:val="20"/>
          <w:szCs w:val="20"/>
          <w:u w:val="single"/>
        </w:rPr>
        <w:t xml:space="preserve">                                                                                  </w:t>
      </w:r>
    </w:p>
    <w:p w14:paraId="5017D694" w14:textId="34636DE6" w:rsidR="00260F18" w:rsidRPr="007A063B" w:rsidRDefault="00A275EF" w:rsidP="007A063B">
      <w:pPr>
        <w:pStyle w:val="Default"/>
        <w:spacing w:after="120" w:line="360" w:lineRule="auto"/>
        <w:rPr>
          <w:rFonts w:ascii="Source Sans Pro" w:hAnsi="Source Sans Pro"/>
          <w:u w:val="single"/>
        </w:rPr>
      </w:pPr>
      <w:r w:rsidRPr="0010144A">
        <w:rPr>
          <w:rFonts w:ascii="Source Sans Pro" w:hAnsi="Source Sans Pro"/>
          <w:sz w:val="20"/>
          <w:szCs w:val="20"/>
        </w:rPr>
        <w:t xml:space="preserve">Length of time you have known the </w:t>
      </w:r>
      <w:r w:rsidR="00260F18" w:rsidRPr="0010144A">
        <w:rPr>
          <w:rFonts w:ascii="Source Sans Pro" w:hAnsi="Source Sans Pro"/>
          <w:sz w:val="20"/>
          <w:szCs w:val="20"/>
        </w:rPr>
        <w:t>youth applicant</w:t>
      </w:r>
      <w:r w:rsidRPr="0010144A">
        <w:rPr>
          <w:rFonts w:ascii="Source Sans Pro" w:hAnsi="Source Sans Pro"/>
        </w:rPr>
        <w:t xml:space="preserve">: </w:t>
      </w:r>
      <w:r w:rsidR="00260F18" w:rsidRPr="0010144A">
        <w:rPr>
          <w:rFonts w:ascii="Source Sans Pro" w:hAnsi="Source Sans Pro"/>
          <w:u w:val="single"/>
        </w:rPr>
        <w:t xml:space="preserve">                                                       </w:t>
      </w:r>
      <w:r w:rsidR="007A063B">
        <w:rPr>
          <w:rFonts w:ascii="Source Sans Pro" w:hAnsi="Source Sans Pro"/>
          <w:u w:val="single"/>
        </w:rPr>
        <w:br/>
      </w:r>
      <w:r w:rsidR="007A063B">
        <w:rPr>
          <w:rFonts w:ascii="Source Sans Pro" w:hAnsi="Source Sans Pro"/>
          <w:u w:val="single"/>
        </w:rPr>
        <w:lastRenderedPageBreak/>
        <w:br/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Please check </w:t>
      </w:r>
      <w:r w:rsidR="001D0086" w:rsidRPr="007A063B">
        <w:rPr>
          <w:rFonts w:ascii="Source Sans Pro" w:hAnsi="Source Sans Pro" w:cs="MOFQTH+Swiss721BT-RomanCondense"/>
          <w:color w:val="221E1F"/>
          <w:sz w:val="20"/>
          <w:szCs w:val="20"/>
        </w:rPr>
        <w:t>all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traits </w:t>
      </w:r>
      <w:r w:rsidR="00260F18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 the list below that 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>you consider to be characteristic of th</w:t>
      </w:r>
      <w:r w:rsidR="00260F18" w:rsidRPr="007A063B">
        <w:rPr>
          <w:rFonts w:ascii="Source Sans Pro" w:hAnsi="Source Sans Pro" w:cs="MOFQTH+Swiss721BT-RomanCondense"/>
          <w:color w:val="221E1F"/>
          <w:sz w:val="20"/>
          <w:szCs w:val="20"/>
        </w:rPr>
        <w:t>e youth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applicant. </w:t>
      </w:r>
    </w:p>
    <w:p w14:paraId="52515DD0" w14:textId="77777777" w:rsidR="00260F18" w:rsidRPr="007A063B" w:rsidRDefault="00307BD5" w:rsidP="00B33AC7">
      <w:pPr>
        <w:pStyle w:val="Default"/>
        <w:spacing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br/>
      </w:r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Then </w:t>
      </w:r>
      <w:r w:rsidR="00A275EF" w:rsidRPr="007A063B">
        <w:rPr>
          <w:rFonts w:ascii="Source Sans Pro" w:hAnsi="Source Sans Pro" w:cs="MOFQTH+Swiss721BT-RomanCondense"/>
          <w:b/>
          <w:color w:val="221E1F"/>
          <w:sz w:val="20"/>
          <w:szCs w:val="20"/>
        </w:rPr>
        <w:t>circle</w:t>
      </w:r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the five adjectives you feel describe the </w:t>
      </w:r>
      <w:r w:rsidR="00260F18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youth </w:t>
      </w:r>
      <w:r w:rsidR="00D73F47" w:rsidRPr="007A063B">
        <w:rPr>
          <w:rFonts w:ascii="Source Sans Pro" w:hAnsi="Source Sans Pro" w:cs="MOFQTH+Swiss721BT-RomanCondense"/>
          <w:color w:val="221E1F"/>
          <w:sz w:val="20"/>
          <w:szCs w:val="20"/>
        </w:rPr>
        <w:t>applicant’s greatest strengths.</w:t>
      </w:r>
    </w:p>
    <w:p w14:paraId="09289D4C" w14:textId="77777777" w:rsidR="001D0086" w:rsidRPr="007A063B" w:rsidRDefault="001D0086" w:rsidP="00B33AC7">
      <w:pPr>
        <w:pStyle w:val="Default"/>
        <w:spacing w:line="360" w:lineRule="auto"/>
        <w:rPr>
          <w:rFonts w:ascii="Source Sans Pro" w:hAnsi="Source Sans Pro"/>
          <w:sz w:val="20"/>
          <w:szCs w:val="20"/>
        </w:rPr>
      </w:pPr>
    </w:p>
    <w:p w14:paraId="32EFDED3" w14:textId="77777777" w:rsidR="00CC2720" w:rsidRDefault="00FA24DD" w:rsidP="00B33AC7">
      <w:pPr>
        <w:pStyle w:val="Default"/>
        <w:spacing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65567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mature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98920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9FA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independent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75357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9FA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responsible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65394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9FA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expressive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05335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9FA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accepting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27540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9FA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>discerning</w:t>
      </w:r>
      <w:r w:rsidR="001469FA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30397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shows initiative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25558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optimistic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210730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pessimistic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84670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responsive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566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cooperative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73693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cautious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6483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curious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47638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CD8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attentive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26042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0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practical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29197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0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helpful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03572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0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participates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67213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0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needs coaxing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72700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0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>caring</w:t>
      </w:r>
    </w:p>
    <w:p w14:paraId="23483AC8" w14:textId="4CA4911A" w:rsidR="00A6499A" w:rsidRPr="00CC2720" w:rsidRDefault="00CC2720" w:rsidP="00B33AC7">
      <w:pPr>
        <w:pStyle w:val="Default"/>
        <w:spacing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93497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spontaneous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7813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reticent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81869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open-minded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7640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respects adults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7207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respects peers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88672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follower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27475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leader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50019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team player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200948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fair-minded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41995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organized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87410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dependent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61148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creative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93913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quiet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32443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secure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63979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vivacious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68420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sensitive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50798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forgetful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71573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introspective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50987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friendly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5060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articulate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94753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accepted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08251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unusual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54063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sincere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03511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healthy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61463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confident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42187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tolerant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49672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compromiser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75508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intense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57365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mild-mannered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3736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patient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91389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hurried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202948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studious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82925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motivated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3644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disrespectful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36005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athletic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21857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artistic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34050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outgoing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53104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inward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102528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intolerant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41806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flexible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21966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follows direction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13995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fun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17796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conscientious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72310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shares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44353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talkative </w:t>
      </w: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</w:rPr>
          <w:id w:val="-130947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BC7"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</w:rPr>
            <w:t>☐</w:t>
          </w:r>
        </w:sdtContent>
      </w:sdt>
      <w:r w:rsidR="00A275EF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adventurous </w:t>
      </w:r>
    </w:p>
    <w:p w14:paraId="2503BCDC" w14:textId="0D64C4BB" w:rsidR="00416B66" w:rsidRPr="007A063B" w:rsidRDefault="001B5BC7" w:rsidP="00D2473A">
      <w:pPr>
        <w:pStyle w:val="Default"/>
        <w:spacing w:after="120"/>
        <w:rPr>
          <w:rFonts w:ascii="Source Sans Pro" w:hAnsi="Source Sans Pro"/>
          <w:sz w:val="20"/>
          <w:szCs w:val="20"/>
        </w:rPr>
      </w:pPr>
      <w:sdt>
        <w:sdtPr>
          <w:rPr>
            <w:rFonts w:ascii="Source Sans Pro" w:hAnsi="Source Sans Pro" w:cs="MOFQTH+Swiss721BT-RomanCondense"/>
            <w:color w:val="221E1F"/>
            <w:sz w:val="20"/>
            <w:szCs w:val="20"/>
            <w:u w:val="single"/>
          </w:rPr>
          <w:id w:val="19620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OFQTH+Swiss721BT-RomanCondense" w:hint="eastAsia"/>
              <w:color w:val="221E1F"/>
              <w:sz w:val="20"/>
              <w:szCs w:val="20"/>
              <w:u w:val="single"/>
            </w:rPr>
            <w:t>☐</w:t>
          </w:r>
        </w:sdtContent>
      </w:sdt>
      <w:r w:rsidR="006C071D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6C071D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A6499A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A6499A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A6499A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307BD5" w:rsidRPr="007A063B">
        <w:rPr>
          <w:rFonts w:ascii="Source Sans Pro" w:hAnsi="Source Sans Pro" w:cs="MOFQTH+Swiss721BT-RomanCondense"/>
          <w:color w:val="221E1F"/>
          <w:sz w:val="20"/>
          <w:szCs w:val="20"/>
        </w:rPr>
        <w:br/>
      </w:r>
    </w:p>
    <w:p w14:paraId="2C0FC8E8" w14:textId="21858D98" w:rsidR="001D0086" w:rsidRPr="007A063B" w:rsidRDefault="001D0086" w:rsidP="001D0086">
      <w:pPr>
        <w:pStyle w:val="Default"/>
        <w:spacing w:line="360" w:lineRule="auto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Use this space to elaborate on any of the traits circled above or to share any concerns. </w:t>
      </w:r>
      <w:r w:rsidRPr="007A063B">
        <w:rPr>
          <w:rFonts w:ascii="Source Sans Pro" w:hAnsi="Source Sans Pro" w:cs="MOFQTH+Swiss721BT-RomanCondense"/>
          <w:b/>
          <w:color w:val="221E1F"/>
          <w:sz w:val="20"/>
          <w:szCs w:val="20"/>
        </w:rPr>
        <w:t>Keep in mind that we are looking for youth who complement each other when forming program delegations. There is no set profile of a “typical” or “ideal” youth delegate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>.</w:t>
      </w:r>
    </w:p>
    <w:p w14:paraId="5BD4E76D" w14:textId="77777777" w:rsidR="00416B66" w:rsidRPr="007A063B" w:rsidRDefault="00416B66" w:rsidP="00D2473A">
      <w:pPr>
        <w:pStyle w:val="Default"/>
        <w:spacing w:after="120"/>
        <w:rPr>
          <w:rFonts w:ascii="Source Sans Pro" w:hAnsi="Source Sans Pro"/>
          <w:sz w:val="20"/>
          <w:szCs w:val="20"/>
          <w:u w:val="single"/>
        </w:rPr>
      </w:pP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</w:p>
    <w:p w14:paraId="11BF2ED2" w14:textId="1FE038E5" w:rsidR="00416B66" w:rsidRPr="007A063B" w:rsidRDefault="00A275EF" w:rsidP="00416B66">
      <w:pPr>
        <w:pStyle w:val="CM4"/>
        <w:spacing w:after="120"/>
        <w:rPr>
          <w:rFonts w:ascii="Source Sans Pro" w:hAnsi="Source Sans Pro"/>
          <w:sz w:val="20"/>
          <w:szCs w:val="20"/>
        </w:rPr>
      </w:pPr>
      <w:r w:rsidRPr="007A063B">
        <w:rPr>
          <w:rFonts w:ascii="Source Sans Pro" w:hAnsi="Source Sans Pro"/>
          <w:sz w:val="20"/>
          <w:szCs w:val="20"/>
        </w:rPr>
        <w:t xml:space="preserve">Do you know of any special </w:t>
      </w:r>
      <w:r w:rsidR="006F0523" w:rsidRPr="007A063B">
        <w:rPr>
          <w:rFonts w:ascii="Source Sans Pro" w:hAnsi="Source Sans Pro"/>
          <w:sz w:val="20"/>
          <w:szCs w:val="20"/>
        </w:rPr>
        <w:t xml:space="preserve">talents or experiences that would help </w:t>
      </w:r>
      <w:r w:rsidRPr="007A063B">
        <w:rPr>
          <w:rFonts w:ascii="Source Sans Pro" w:hAnsi="Source Sans Pro"/>
          <w:sz w:val="20"/>
          <w:szCs w:val="20"/>
        </w:rPr>
        <w:t xml:space="preserve">this </w:t>
      </w:r>
      <w:r w:rsidR="006F0523" w:rsidRPr="007A063B">
        <w:rPr>
          <w:rFonts w:ascii="Source Sans Pro" w:hAnsi="Source Sans Pro"/>
          <w:sz w:val="20"/>
          <w:szCs w:val="20"/>
        </w:rPr>
        <w:t xml:space="preserve">youth </w:t>
      </w:r>
      <w:r w:rsidRPr="007A063B">
        <w:rPr>
          <w:rFonts w:ascii="Source Sans Pro" w:hAnsi="Source Sans Pro"/>
          <w:sz w:val="20"/>
          <w:szCs w:val="20"/>
        </w:rPr>
        <w:t>applicant contribute to an international program?</w:t>
      </w:r>
    </w:p>
    <w:p w14:paraId="6E73E92E" w14:textId="77777777" w:rsidR="00416B66" w:rsidRPr="007A063B" w:rsidRDefault="00416B66" w:rsidP="00416B66">
      <w:pPr>
        <w:pStyle w:val="CM4"/>
        <w:spacing w:after="120"/>
        <w:rPr>
          <w:rFonts w:ascii="Source Sans Pro" w:hAnsi="Source Sans Pro"/>
          <w:sz w:val="20"/>
          <w:szCs w:val="20"/>
          <w:u w:val="single"/>
        </w:rPr>
      </w:pP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  <w:r w:rsidRPr="007A063B">
        <w:rPr>
          <w:rFonts w:ascii="Source Sans Pro" w:hAnsi="Source Sans Pro"/>
          <w:sz w:val="20"/>
          <w:szCs w:val="20"/>
          <w:u w:val="single"/>
        </w:rPr>
        <w:tab/>
      </w:r>
    </w:p>
    <w:p w14:paraId="471AE5EB" w14:textId="795631CB" w:rsidR="001D0086" w:rsidRPr="007A063B" w:rsidRDefault="001D0086" w:rsidP="00416B66">
      <w:pPr>
        <w:pStyle w:val="CM4"/>
        <w:spacing w:after="120"/>
        <w:rPr>
          <w:rFonts w:ascii="Source Sans Pro" w:hAnsi="Source Sans Pro" w:cs="BZZCVD+Swiss721BT-ItalicCondens"/>
          <w:color w:val="221E1F"/>
          <w:sz w:val="20"/>
          <w:szCs w:val="20"/>
          <w:u w:val="single"/>
        </w:rPr>
      </w:pPr>
      <w:r w:rsidRPr="007A063B">
        <w:rPr>
          <w:rFonts w:ascii="Source Sans Pro" w:hAnsi="Source Sans Pro"/>
          <w:sz w:val="20"/>
          <w:szCs w:val="20"/>
        </w:rPr>
        <w:t xml:space="preserve">To the best of your knowledge, does this youth applicant have any emotional or behavioral characteristics that would interfere with his/her successful completion of a CISV program? </w:t>
      </w:r>
      <w:r w:rsidRPr="007A063B">
        <w:rPr>
          <w:rFonts w:ascii="Source Sans Pro" w:hAnsi="Source Sans Pro"/>
          <w:sz w:val="20"/>
          <w:szCs w:val="20"/>
          <w:u w:val="single"/>
        </w:rPr>
        <w:t xml:space="preserve">                                                                                                                                   </w:t>
      </w:r>
    </w:p>
    <w:p w14:paraId="06F57705" w14:textId="108E8898" w:rsidR="00A275EF" w:rsidRPr="007A063B" w:rsidRDefault="00A275EF" w:rsidP="00416B66">
      <w:pPr>
        <w:pStyle w:val="CM4"/>
        <w:spacing w:after="120"/>
        <w:rPr>
          <w:rFonts w:ascii="Source Sans Pro" w:hAnsi="Source Sans Pro" w:cs="MOFQTH+Swiss721BT-RomanCondense"/>
          <w:color w:val="221E1F"/>
          <w:sz w:val="20"/>
          <w:szCs w:val="20"/>
        </w:rPr>
      </w:pPr>
      <w:r w:rsidRPr="007A063B">
        <w:rPr>
          <w:rFonts w:ascii="Source Sans Pro" w:hAnsi="Source Sans Pro" w:cs="BZZCVD+Swiss721BT-ItalicCondens"/>
          <w:color w:val="221E1F"/>
          <w:sz w:val="20"/>
          <w:szCs w:val="20"/>
        </w:rPr>
        <w:t xml:space="preserve">Behaviors that are </w:t>
      </w:r>
      <w:r w:rsidR="001D0086" w:rsidRPr="007A063B">
        <w:rPr>
          <w:rFonts w:ascii="Source Sans Pro" w:hAnsi="Source Sans Pro" w:cs="BZZCVD+Swiss721BT-ItalicCondens"/>
          <w:color w:val="221E1F"/>
          <w:sz w:val="20"/>
          <w:szCs w:val="20"/>
        </w:rPr>
        <w:t>never</w:t>
      </w:r>
      <w:r w:rsidRPr="007A063B">
        <w:rPr>
          <w:rFonts w:ascii="Source Sans Pro" w:hAnsi="Source Sans Pro" w:cs="BZZCVD+Swiss721BT-ItalicCondens"/>
          <w:color w:val="221E1F"/>
          <w:sz w:val="20"/>
          <w:szCs w:val="20"/>
        </w:rPr>
        <w:t xml:space="preserve"> acceptable in any CISV program include</w:t>
      </w:r>
      <w:r w:rsidR="006F0523" w:rsidRPr="007A063B">
        <w:rPr>
          <w:rFonts w:ascii="Source Sans Pro" w:hAnsi="Source Sans Pro" w:cs="BZZCVD+Swiss721BT-ItalicCondens"/>
          <w:color w:val="221E1F"/>
          <w:sz w:val="20"/>
          <w:szCs w:val="20"/>
        </w:rPr>
        <w:t xml:space="preserve"> </w:t>
      </w:r>
      <w:r w:rsidRPr="007A063B">
        <w:rPr>
          <w:rFonts w:ascii="Source Sans Pro" w:hAnsi="Source Sans Pro" w:cs="BZZCVD+Swiss721BT-ItalicCondens"/>
          <w:color w:val="221E1F"/>
          <w:sz w:val="20"/>
          <w:szCs w:val="20"/>
        </w:rPr>
        <w:t xml:space="preserve"> illegal acts, alcohol/drug abuse, dishonesty, prejudice or intolerance, violence or lack of self-control, sexual contact, verbal abuse of others, and inability to handle a reasonable amount of stress. </w:t>
      </w:r>
      <w:r w:rsidR="001D0086" w:rsidRPr="007A063B">
        <w:rPr>
          <w:rFonts w:ascii="Source Sans Pro" w:hAnsi="Source Sans Pro" w:cs="BZZCVD+Swiss721BT-ItalicCondens"/>
          <w:color w:val="221E1F"/>
          <w:sz w:val="20"/>
          <w:szCs w:val="20"/>
        </w:rPr>
        <w:t xml:space="preserve"> 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If </w:t>
      </w:r>
      <w:r w:rsidR="006F0523" w:rsidRPr="007A063B">
        <w:rPr>
          <w:rFonts w:ascii="Source Sans Pro" w:hAnsi="Source Sans Pro" w:cs="MOFQTH+Swiss721BT-RomanCondense"/>
          <w:color w:val="221E1F"/>
          <w:sz w:val="20"/>
          <w:szCs w:val="20"/>
        </w:rPr>
        <w:t>you have seen the youth applicant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</w:t>
      </w:r>
      <w:r w:rsidR="006F0523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exhibit such behaviors, 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please explain in the space below or call the Chapter contact person at the phone number listed on the front of this form. </w:t>
      </w:r>
    </w:p>
    <w:p w14:paraId="11E3A873" w14:textId="77777777" w:rsidR="00416B66" w:rsidRPr="007A063B" w:rsidRDefault="00416B66" w:rsidP="00416B66">
      <w:pPr>
        <w:pStyle w:val="Default"/>
        <w:rPr>
          <w:rFonts w:ascii="Source Sans Pro" w:hAnsi="Source Sans Pro"/>
          <w:u w:val="single"/>
        </w:rPr>
      </w:pP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  <w:r w:rsidRPr="007A063B">
        <w:rPr>
          <w:rFonts w:ascii="Source Sans Pro" w:hAnsi="Source Sans Pro"/>
          <w:u w:val="single"/>
        </w:rPr>
        <w:tab/>
      </w:r>
    </w:p>
    <w:p w14:paraId="65C20F01" w14:textId="77777777" w:rsidR="00416B66" w:rsidRPr="007A063B" w:rsidRDefault="00416B66" w:rsidP="00D2473A">
      <w:pPr>
        <w:pStyle w:val="CM6"/>
        <w:spacing w:after="120" w:line="273" w:lineRule="atLeast"/>
        <w:rPr>
          <w:rFonts w:ascii="Source Sans Pro" w:hAnsi="Source Sans Pro" w:cs="MOFQTH+Swiss721BT-RomanCondense"/>
          <w:color w:val="221E1F"/>
          <w:sz w:val="20"/>
          <w:szCs w:val="20"/>
        </w:rPr>
      </w:pPr>
    </w:p>
    <w:p w14:paraId="60C6814A" w14:textId="66FB1F6A" w:rsidR="00A275EF" w:rsidRPr="007A063B" w:rsidRDefault="00A275EF" w:rsidP="00D2473A">
      <w:pPr>
        <w:pStyle w:val="CM6"/>
        <w:spacing w:after="120" w:line="273" w:lineRule="atLeast"/>
        <w:rPr>
          <w:rFonts w:ascii="Source Sans Pro" w:hAnsi="Source Sans Pro" w:cs="MOFQTH+Swiss721BT-RomanCondense"/>
          <w:i/>
          <w:color w:val="221E1F"/>
          <w:sz w:val="20"/>
          <w:szCs w:val="20"/>
        </w:rPr>
      </w:pPr>
      <w:r w:rsidRPr="007A063B">
        <w:rPr>
          <w:rFonts w:ascii="Source Sans Pro" w:hAnsi="Source Sans Pro" w:cs="MOFQTH+Swiss721BT-RomanCondense"/>
          <w:i/>
          <w:color w:val="221E1F"/>
          <w:sz w:val="20"/>
          <w:szCs w:val="20"/>
        </w:rPr>
        <w:t xml:space="preserve">The information provided above has been thoughtfully and honestly given, based on my knowledge and perception of the </w:t>
      </w:r>
      <w:r w:rsidR="006F0523" w:rsidRPr="007A063B">
        <w:rPr>
          <w:rFonts w:ascii="Source Sans Pro" w:hAnsi="Source Sans Pro" w:cs="MOFQTH+Swiss721BT-RomanCondense"/>
          <w:i/>
          <w:color w:val="221E1F"/>
          <w:sz w:val="20"/>
          <w:szCs w:val="20"/>
        </w:rPr>
        <w:t xml:space="preserve">youth </w:t>
      </w:r>
      <w:r w:rsidRPr="007A063B">
        <w:rPr>
          <w:rFonts w:ascii="Source Sans Pro" w:hAnsi="Source Sans Pro" w:cs="MOFQTH+Swiss721BT-RomanCondense"/>
          <w:i/>
          <w:color w:val="221E1F"/>
          <w:sz w:val="20"/>
          <w:szCs w:val="20"/>
        </w:rPr>
        <w:t>applicant. I understand that the information will be kept confidential and will be used by the local CISV Chapter in the eva</w:t>
      </w:r>
      <w:r w:rsidR="00416B66" w:rsidRPr="007A063B">
        <w:rPr>
          <w:rFonts w:ascii="Source Sans Pro" w:hAnsi="Source Sans Pro" w:cs="MOFQTH+Swiss721BT-RomanCondense"/>
          <w:i/>
          <w:color w:val="221E1F"/>
          <w:sz w:val="20"/>
          <w:szCs w:val="20"/>
        </w:rPr>
        <w:t>luation of the youth applicant.</w:t>
      </w:r>
    </w:p>
    <w:p w14:paraId="3A5ACB40" w14:textId="77777777" w:rsidR="00A275EF" w:rsidRPr="007A063B" w:rsidRDefault="00A275EF" w:rsidP="00D2473A">
      <w:pPr>
        <w:pStyle w:val="CM2"/>
        <w:spacing w:after="120"/>
        <w:rPr>
          <w:rFonts w:ascii="Source Sans Pro" w:hAnsi="Source Sans Pro"/>
          <w:sz w:val="20"/>
          <w:szCs w:val="20"/>
          <w:u w:val="single"/>
        </w:rPr>
      </w:pP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>Signature</w:t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</w:rPr>
        <w:t>:</w:t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 </w:t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</w:rPr>
        <w:tab/>
      </w:r>
      <w:r w:rsidRPr="007A063B">
        <w:rPr>
          <w:rFonts w:ascii="Source Sans Pro" w:hAnsi="Source Sans Pro" w:cs="MOFQTH+Swiss721BT-RomanCondense"/>
          <w:color w:val="221E1F"/>
          <w:sz w:val="20"/>
          <w:szCs w:val="20"/>
        </w:rPr>
        <w:t>Date</w:t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</w:rPr>
        <w:t xml:space="preserve">: </w:t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  <w:r w:rsidR="00416B66" w:rsidRPr="007A063B">
        <w:rPr>
          <w:rFonts w:ascii="Source Sans Pro" w:hAnsi="Source Sans Pro" w:cs="MOFQTH+Swiss721BT-RomanCondense"/>
          <w:color w:val="221E1F"/>
          <w:sz w:val="20"/>
          <w:szCs w:val="20"/>
          <w:u w:val="single"/>
        </w:rPr>
        <w:tab/>
      </w:r>
    </w:p>
    <w:sectPr w:rsidR="00A275EF" w:rsidRPr="007A063B" w:rsidSect="00692A21">
      <w:footerReference w:type="even" r:id="rId7"/>
      <w:footerReference w:type="default" r:id="rId8"/>
      <w:pgSz w:w="12240" w:h="16340"/>
      <w:pgMar w:top="746" w:right="327" w:bottom="647" w:left="664" w:header="720" w:footer="720" w:gutter="0"/>
      <w:pgNumType w:start="4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6940" w14:textId="77777777" w:rsidR="00445512" w:rsidRDefault="00445512">
      <w:r>
        <w:separator/>
      </w:r>
    </w:p>
  </w:endnote>
  <w:endnote w:type="continuationSeparator" w:id="0">
    <w:p w14:paraId="2EE4C10D" w14:textId="77777777" w:rsidR="00445512" w:rsidRDefault="0044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DULX+Swiss721BT-LightCondens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QUTOXZ+Swiss721BT-Bold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OFQTH+Swiss721BT-RomanCondens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ZZCVD+Swiss721BT-ItalicCondens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8D41" w14:textId="3BE40C1C" w:rsidR="00416B66" w:rsidRDefault="00416B66" w:rsidP="00692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44A">
      <w:rPr>
        <w:rStyle w:val="PageNumber"/>
        <w:noProof/>
      </w:rPr>
      <w:t>46</w:t>
    </w:r>
    <w:r>
      <w:rPr>
        <w:rStyle w:val="PageNumber"/>
      </w:rPr>
      <w:fldChar w:fldCharType="end"/>
    </w:r>
  </w:p>
  <w:p w14:paraId="23A2D267" w14:textId="77777777" w:rsidR="00416B66" w:rsidRDefault="00416B66" w:rsidP="00692A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1323" w14:textId="77777777" w:rsidR="00416B66" w:rsidRDefault="00416B66" w:rsidP="00692A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8BC3" w14:textId="77777777" w:rsidR="00445512" w:rsidRDefault="00445512">
      <w:r>
        <w:separator/>
      </w:r>
    </w:p>
  </w:footnote>
  <w:footnote w:type="continuationSeparator" w:id="0">
    <w:p w14:paraId="5BD738BC" w14:textId="77777777" w:rsidR="00445512" w:rsidRDefault="0044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1"/>
    <w:rsid w:val="000C606F"/>
    <w:rsid w:val="0010144A"/>
    <w:rsid w:val="00135BEE"/>
    <w:rsid w:val="001469FA"/>
    <w:rsid w:val="00177D34"/>
    <w:rsid w:val="001B5BC7"/>
    <w:rsid w:val="001D0086"/>
    <w:rsid w:val="00232FA4"/>
    <w:rsid w:val="00253F94"/>
    <w:rsid w:val="00260F18"/>
    <w:rsid w:val="00307BD5"/>
    <w:rsid w:val="00372291"/>
    <w:rsid w:val="003A447B"/>
    <w:rsid w:val="00416B66"/>
    <w:rsid w:val="0042221A"/>
    <w:rsid w:val="004329D6"/>
    <w:rsid w:val="00433BFA"/>
    <w:rsid w:val="00445512"/>
    <w:rsid w:val="00624417"/>
    <w:rsid w:val="00692A21"/>
    <w:rsid w:val="006C071D"/>
    <w:rsid w:val="006C434D"/>
    <w:rsid w:val="006F0523"/>
    <w:rsid w:val="0070065C"/>
    <w:rsid w:val="00752361"/>
    <w:rsid w:val="00767A62"/>
    <w:rsid w:val="007A063B"/>
    <w:rsid w:val="007C0A01"/>
    <w:rsid w:val="0087240C"/>
    <w:rsid w:val="00A24096"/>
    <w:rsid w:val="00A275EF"/>
    <w:rsid w:val="00A6499A"/>
    <w:rsid w:val="00AB6CD8"/>
    <w:rsid w:val="00AD3678"/>
    <w:rsid w:val="00B33AC7"/>
    <w:rsid w:val="00BC6025"/>
    <w:rsid w:val="00C7339F"/>
    <w:rsid w:val="00CC2720"/>
    <w:rsid w:val="00CD76B5"/>
    <w:rsid w:val="00D0692F"/>
    <w:rsid w:val="00D148DD"/>
    <w:rsid w:val="00D2473A"/>
    <w:rsid w:val="00D73F47"/>
    <w:rsid w:val="00DF1E8B"/>
    <w:rsid w:val="00F06C06"/>
    <w:rsid w:val="00FA24DD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79F5B"/>
  <w14:defaultImageDpi w14:val="0"/>
  <w15:docId w15:val="{833CD4CF-2708-405F-92EC-E829148F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EXDULX+Swiss721BT-LightCondense" w:hAnsi="EXDULX+Swiss721BT-LightCondense" w:cs="EXDULX+Swiss721BT-LightCondense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A27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275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7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3987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Delegate Form</vt:lpstr>
    </vt:vector>
  </TitlesOfParts>
  <Company>Hewlett-Packard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Delegate Form</dc:title>
  <dc:creator>Barbara Stockton</dc:creator>
  <cp:lastModifiedBy>Laura Ripberger</cp:lastModifiedBy>
  <cp:revision>8</cp:revision>
  <dcterms:created xsi:type="dcterms:W3CDTF">2024-05-31T18:10:00Z</dcterms:created>
  <dcterms:modified xsi:type="dcterms:W3CDTF">2024-12-09T21:43:00Z</dcterms:modified>
</cp:coreProperties>
</file>